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A4" w:rsidRDefault="005D79A4">
      <w:pPr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附表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广东省家庭经济困难学生认定申请表</w:t>
      </w:r>
    </w:p>
    <w:p w:rsidR="00E221A4" w:rsidRDefault="005D79A4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学校年级班别（专业）</w:t>
      </w:r>
    </w:p>
    <w:p w:rsidR="00E221A4" w:rsidRDefault="005D79A4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院（系）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>（高校学生填写）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>（高</w:t>
      </w:r>
      <w:r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>校学生填写</w:t>
      </w:r>
      <w:r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>）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 w:rsidR="00B773ED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>（高校学生填写）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E221A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E221A4" w:rsidRDefault="005D79A4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E221A4" w:rsidRDefault="005D79A4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□农村</w:t>
            </w:r>
          </w:p>
        </w:tc>
      </w:tr>
      <w:tr w:rsidR="00E221A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家庭成员在学人数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2811" w:type="dxa"/>
            <w:gridSpan w:val="4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536"/>
          <w:jc w:val="center"/>
        </w:trPr>
        <w:tc>
          <w:tcPr>
            <w:tcW w:w="731" w:type="dxa"/>
            <w:vMerge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E221A4" w:rsidRDefault="005D79A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建档立卡户□是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特困供养人员□是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城乡最低生活保障户□是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E221A4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E221A4" w:rsidRDefault="005D79A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特困职工子女□是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5.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城镇低收入困难家庭□是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6.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孤儿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E221A4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E221A4" w:rsidRDefault="005D79A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8.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烈士子女、因公牺牲军人警察子女□是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E221A4">
        <w:trPr>
          <w:cantSplit/>
          <w:trHeight w:val="575"/>
          <w:jc w:val="center"/>
        </w:trPr>
        <w:tc>
          <w:tcPr>
            <w:tcW w:w="731" w:type="dxa"/>
            <w:vMerge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E221A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E221A4" w:rsidRDefault="005D79A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□听残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□智残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□其他：</w:t>
            </w:r>
          </w:p>
          <w:p w:rsidR="00E221A4" w:rsidRDefault="005D79A4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□二级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□三级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E221A4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（街道）（门牌号）</w:t>
            </w:r>
          </w:p>
        </w:tc>
      </w:tr>
      <w:tr w:rsidR="00E221A4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E221A4" w:rsidRDefault="005D79A4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E221A4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E221A4" w:rsidRDefault="005D79A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: </w:t>
            </w:r>
          </w:p>
        </w:tc>
        <w:tc>
          <w:tcPr>
            <w:tcW w:w="1216" w:type="dxa"/>
            <w:gridSpan w:val="5"/>
            <w:vAlign w:val="center"/>
          </w:tcPr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E221A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E221A4" w:rsidRDefault="005D79A4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E221A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4935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E221A4" w:rsidRDefault="005D79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E221A4" w:rsidRDefault="005D79A4" w:rsidP="00B773ED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（只能选填其中一项。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  <w:u w:val="single"/>
              </w:rPr>
              <w:t>1.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2.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离退休金、基本养老金、基本生活费、失业保险金；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继承、接受赠予、出租或出售家庭财产获得的收入；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4.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存款及利息，有价证券及红利、股票、博彩收入；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5.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经商、办厂以及从事种植业、养殖业、加工业扣除必要成本后的收入；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6.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赡养费、抚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(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扶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)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养费；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7.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自谋职业收入；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8.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其他应当计入家庭的收入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E221A4" w:rsidRDefault="005D79A4" w:rsidP="00B773ED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（时间、受资助的具体项目、受助金额人民币元）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E221A4" w:rsidRDefault="005D79A4" w:rsidP="00B773ED">
            <w:pPr>
              <w:spacing w:beforeLines="50" w:afterLines="50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（如无以下情形，只需填写“无”）：</w:t>
            </w:r>
          </w:p>
          <w:p w:rsidR="00E221A4" w:rsidRDefault="005D79A4" w:rsidP="00B773ED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E221A4" w:rsidRDefault="005D79A4" w:rsidP="00B773ED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E221A4" w:rsidRDefault="005D79A4" w:rsidP="00B773ED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（时间、原因、金额人民币元）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E221A4" w:rsidRDefault="005D79A4" w:rsidP="00B773ED">
            <w:pPr>
              <w:spacing w:beforeLines="50" w:afterLines="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（时间、人员）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E221A4">
        <w:trPr>
          <w:cantSplit/>
          <w:trHeight w:val="359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E221A4" w:rsidRDefault="005D79A4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E221A4" w:rsidRDefault="00E221A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E221A4" w:rsidRDefault="00E221A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E221A4" w:rsidRDefault="005D79A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学生户籍所在地村委会（居委会）意见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</w:p>
          <w:p w:rsidR="00E221A4" w:rsidRDefault="005D79A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E221A4" w:rsidRDefault="005D79A4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  <w:p w:rsidR="00E221A4" w:rsidRDefault="00E221A4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2645"/>
          <w:jc w:val="center"/>
        </w:trPr>
        <w:tc>
          <w:tcPr>
            <w:tcW w:w="3004" w:type="dxa"/>
            <w:gridSpan w:val="5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</w:t>
            </w:r>
          </w:p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□其他（补充相关内容）</w:t>
            </w:r>
          </w:p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E221A4" w:rsidRDefault="00E221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E221A4" w:rsidRDefault="005D79A4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E221A4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E221A4" w:rsidRDefault="005D79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221A4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E221A4" w:rsidRDefault="00E221A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E221A4" w:rsidRDefault="00E221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E221A4" w:rsidRDefault="005D79A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E221A4" w:rsidRDefault="005D79A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E221A4" w:rsidRDefault="005D79A4">
      <w:pPr>
        <w:adjustRightInd w:val="0"/>
        <w:snapToGrid w:val="0"/>
        <w:ind w:firstLineChars="200" w:firstLine="420"/>
        <w:rPr>
          <w:rFonts w:ascii="Calibri" w:eastAsia="宋体" w:hAnsi="Calibri" w:cs="Times New Roman"/>
        </w:rPr>
      </w:pPr>
      <w:r>
        <w:rPr>
          <w:rFonts w:ascii="宋体" w:eastAsia="宋体" w:hAnsi="宋体" w:cs="Times New Roman" w:hint="eastAsia"/>
          <w:bCs/>
          <w:szCs w:val="21"/>
        </w:rPr>
        <w:t>注：</w:t>
      </w:r>
      <w:r>
        <w:rPr>
          <w:rFonts w:ascii="宋体" w:eastAsia="宋体" w:hAnsi="宋体" w:cs="Times New Roman" w:hint="eastAsia"/>
          <w:b/>
          <w:bCs/>
          <w:szCs w:val="21"/>
        </w:rPr>
        <w:t>1.</w:t>
      </w:r>
      <w:r>
        <w:rPr>
          <w:rFonts w:ascii="宋体" w:eastAsia="宋体" w:hAnsi="宋体" w:cs="Times New Roman" w:hint="eastAsia"/>
          <w:bCs/>
          <w:szCs w:val="21"/>
        </w:rPr>
        <w:t>本表供学生根据需要申请家庭经济困难认定用</w:t>
      </w:r>
      <w:r>
        <w:rPr>
          <w:rFonts w:ascii="宋体" w:eastAsia="宋体" w:hAnsi="宋体" w:cs="Times New Roman" w:hint="eastAsia"/>
          <w:bCs/>
          <w:szCs w:val="21"/>
        </w:rPr>
        <w:t>，</w:t>
      </w:r>
      <w:r>
        <w:rPr>
          <w:rFonts w:ascii="宋体" w:eastAsia="宋体" w:hAnsi="宋体" w:cs="Times New Roman" w:hint="eastAsia"/>
          <w:bCs/>
          <w:szCs w:val="21"/>
        </w:rPr>
        <w:t>一式两份。</w:t>
      </w:r>
      <w:bookmarkStart w:id="0" w:name="_GoBack"/>
      <w:bookmarkEnd w:id="0"/>
      <w:r>
        <w:rPr>
          <w:rFonts w:ascii="Calibri" w:eastAsia="宋体" w:hAnsi="Calibri" w:cs="Times New Roman" w:hint="eastAsia"/>
        </w:rPr>
        <w:t>申报家庭经济困难时，向学校提交一张盖章的《申请表》原件；申请校园地国家助学贷款或生源地信用助学贷款时，向学校或生源地部门提交另一张盖章的《申请表》原件。</w:t>
      </w:r>
      <w:r>
        <w:rPr>
          <w:rFonts w:ascii="宋体" w:eastAsia="宋体" w:hAnsi="宋体" w:cs="Times New Roman" w:hint="eastAsia"/>
          <w:bCs/>
          <w:szCs w:val="21"/>
        </w:rPr>
        <w:t>请如实填写，到</w:t>
      </w:r>
      <w:r>
        <w:rPr>
          <w:rFonts w:ascii="宋体" w:eastAsia="宋体" w:hAnsi="宋体" w:cs="宋体" w:hint="eastAsia"/>
          <w:bCs/>
          <w:szCs w:val="21"/>
        </w:rPr>
        <w:t>户籍所在地村委会（居委会）、</w:t>
      </w:r>
      <w:r>
        <w:rPr>
          <w:rFonts w:ascii="宋体" w:eastAsia="宋体" w:hAnsi="宋体" w:cs="Times New Roman" w:hint="eastAsia"/>
          <w:bCs/>
          <w:szCs w:val="21"/>
        </w:rPr>
        <w:t>乡（镇）或街道核实、盖章后，连同相关证明材料交到学校。</w:t>
      </w:r>
      <w:r>
        <w:rPr>
          <w:rFonts w:ascii="Calibri" w:eastAsia="宋体" w:hAnsi="Calibri" w:cs="Times New Roman" w:hint="eastAsia"/>
          <w:b/>
        </w:rPr>
        <w:t>2.</w:t>
      </w:r>
      <w:r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>
        <w:rPr>
          <w:rFonts w:ascii="Calibri" w:eastAsia="宋体" w:hAnsi="Calibri" w:cs="Times New Roman" w:hint="eastAsia"/>
          <w:b/>
        </w:rPr>
        <w:t>3.</w:t>
      </w:r>
      <w:r>
        <w:rPr>
          <w:rFonts w:ascii="Calibri" w:eastAsia="宋体" w:hAnsi="Calibri" w:cs="Times New Roman" w:hint="eastAsia"/>
        </w:rPr>
        <w:t>选择性项目必须填写。</w:t>
      </w:r>
      <w:r>
        <w:rPr>
          <w:rFonts w:ascii="Calibri" w:eastAsia="宋体" w:hAnsi="Calibri" w:cs="Times New Roman" w:hint="eastAsia"/>
          <w:b/>
        </w:rPr>
        <w:t>4.</w:t>
      </w:r>
      <w:r>
        <w:rPr>
          <w:rFonts w:ascii="Calibri" w:eastAsia="宋体" w:hAnsi="Calibri" w:cs="Times New Roman" w:hint="eastAsia"/>
        </w:rPr>
        <w:t>斜体字在填写时请删除。</w:t>
      </w:r>
      <w:r>
        <w:rPr>
          <w:rFonts w:ascii="Calibri" w:eastAsia="宋体" w:hAnsi="Calibri" w:cs="Times New Roman" w:hint="eastAsia"/>
          <w:b/>
        </w:rPr>
        <w:t>5.</w:t>
      </w:r>
      <w:r>
        <w:rPr>
          <w:rFonts w:ascii="Calibri" w:eastAsia="宋体" w:hAnsi="Calibri" w:cs="Times New Roman" w:hint="eastAsia"/>
        </w:rPr>
        <w:t>涂改无效。</w:t>
      </w:r>
    </w:p>
    <w:sectPr w:rsidR="00E221A4" w:rsidSect="00E221A4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A4" w:rsidRDefault="005D79A4" w:rsidP="00E221A4">
      <w:r>
        <w:separator/>
      </w:r>
    </w:p>
  </w:endnote>
  <w:endnote w:type="continuationSeparator" w:id="1">
    <w:p w:rsidR="005D79A4" w:rsidRDefault="005D79A4" w:rsidP="00E2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A4" w:rsidRDefault="00E221A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2.05pt;margin-top:0;width:2in;height:2in;z-index:251659264;mso-wrap-style:none;mso-position-horizontal-relative:margin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a5dEzVAAAACAEAAA8AAAAAAAAA&#10;AQAgAAAAIgAAAGRycy9kb3ducmV2LnhtbFBLAQIUABQAAAAIAIdO4kB0FVBdFAIAABUEAAAOAAAA&#10;AAAAAAEAIAAAACQBAABkcnMvZTJvRG9jLnhtbFBLBQYAAAAABgAGAFkBAACqBQAAAAA=&#10;" filled="f" stroked="f" strokeweight=".5pt">
          <v:textbox style="mso-fit-shape-to-text:t" inset="0,0,0,0">
            <w:txbxContent>
              <w:p w:rsidR="00E221A4" w:rsidRDefault="005D79A4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E221A4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E221A4">
                  <w:rPr>
                    <w:rFonts w:hint="eastAsia"/>
                    <w:sz w:val="18"/>
                  </w:rPr>
                  <w:fldChar w:fldCharType="separate"/>
                </w:r>
                <w:r w:rsidR="00B773ED">
                  <w:rPr>
                    <w:noProof/>
                    <w:sz w:val="18"/>
                  </w:rPr>
                  <w:t>1</w:t>
                </w:r>
                <w:r w:rsidR="00E221A4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B773ED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A4" w:rsidRDefault="005D79A4" w:rsidP="00E221A4">
      <w:r>
        <w:separator/>
      </w:r>
    </w:p>
  </w:footnote>
  <w:footnote w:type="continuationSeparator" w:id="1">
    <w:p w:rsidR="005D79A4" w:rsidRDefault="005D79A4" w:rsidP="00E22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EA31DA"/>
    <w:rsid w:val="00003D4B"/>
    <w:rsid w:val="00082FFD"/>
    <w:rsid w:val="00092DD0"/>
    <w:rsid w:val="000B2D0A"/>
    <w:rsid w:val="00136658"/>
    <w:rsid w:val="001F51AD"/>
    <w:rsid w:val="00224F0F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522D"/>
    <w:rsid w:val="005D79A4"/>
    <w:rsid w:val="005E7DDD"/>
    <w:rsid w:val="00612D74"/>
    <w:rsid w:val="00627276"/>
    <w:rsid w:val="00631F37"/>
    <w:rsid w:val="00642493"/>
    <w:rsid w:val="00677EC9"/>
    <w:rsid w:val="006A41AD"/>
    <w:rsid w:val="00776A65"/>
    <w:rsid w:val="00795A8F"/>
    <w:rsid w:val="007A3C8B"/>
    <w:rsid w:val="008166A9"/>
    <w:rsid w:val="00832891"/>
    <w:rsid w:val="00870224"/>
    <w:rsid w:val="008C3CD2"/>
    <w:rsid w:val="009327F5"/>
    <w:rsid w:val="0095755C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B23D89"/>
    <w:rsid w:val="00B773ED"/>
    <w:rsid w:val="00BD241F"/>
    <w:rsid w:val="00BE0675"/>
    <w:rsid w:val="00C165C8"/>
    <w:rsid w:val="00C32B1A"/>
    <w:rsid w:val="00C67F76"/>
    <w:rsid w:val="00C74261"/>
    <w:rsid w:val="00CA7AC4"/>
    <w:rsid w:val="00CD3524"/>
    <w:rsid w:val="00CF0586"/>
    <w:rsid w:val="00CF06B3"/>
    <w:rsid w:val="00D55203"/>
    <w:rsid w:val="00D75A77"/>
    <w:rsid w:val="00D76BE3"/>
    <w:rsid w:val="00D83E46"/>
    <w:rsid w:val="00D913D4"/>
    <w:rsid w:val="00D92B45"/>
    <w:rsid w:val="00E221A4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30C62C37"/>
    <w:rsid w:val="40732AE3"/>
    <w:rsid w:val="4B170AE3"/>
    <w:rsid w:val="7646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221A4"/>
    <w:rPr>
      <w:sz w:val="18"/>
      <w:szCs w:val="18"/>
    </w:rPr>
  </w:style>
  <w:style w:type="paragraph" w:styleId="a4">
    <w:name w:val="footer"/>
    <w:basedOn w:val="a"/>
    <w:link w:val="Char0"/>
    <w:qFormat/>
    <w:rsid w:val="00E22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2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221A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221A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221A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221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2DB664A-37D6-43AA-8428-678294DF4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User</cp:lastModifiedBy>
  <cp:revision>55</cp:revision>
  <cp:lastPrinted>2017-06-23T01:50:00Z</cp:lastPrinted>
  <dcterms:created xsi:type="dcterms:W3CDTF">2017-04-11T06:27:00Z</dcterms:created>
  <dcterms:modified xsi:type="dcterms:W3CDTF">2017-07-03T03:50:00Z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